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D3AC2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28"/>
          <w:szCs w:val="28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rtl/>
          <w:lang w:bidi="fa-IR"/>
        </w:rPr>
        <w:t>چک‌لیست بازرسی فنی محصولات ارگانیک (</w:t>
      </w:r>
      <w:r w:rsidRPr="0033201C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lang w:bidi="fa-IR"/>
        </w:rPr>
        <w:t>Technical Inspection Checklist</w:t>
      </w:r>
      <w:r w:rsidRPr="0033201C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rtl/>
          <w:lang w:bidi="fa-IR"/>
        </w:rPr>
        <w:t>)</w:t>
      </w:r>
    </w:p>
    <w:p w14:paraId="136C6636" w14:textId="77777777" w:rsidR="0033201C" w:rsidRPr="0033201C" w:rsidRDefault="0033201C" w:rsidP="0033201C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3201C">
        <w:rPr>
          <w:rFonts w:ascii="Times New Roman" w:eastAsia="Times New Roman" w:hAnsi="Times New Roman" w:cs="B Nazanin"/>
          <w:sz w:val="24"/>
          <w:szCs w:val="24"/>
        </w:rPr>
        <w:pict w14:anchorId="756187AD">
          <v:rect id="_x0000_i1025" style="width:0;height:1.5pt" o:hralign="center" o:hrstd="t" o:hr="t" fillcolor="#a0a0a0" stroked="f"/>
        </w:pict>
      </w:r>
    </w:p>
    <w:p w14:paraId="4099D3B3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7"/>
          <w:szCs w:val="27"/>
          <w:rtl/>
          <w:lang w:bidi="fa-IR"/>
        </w:rPr>
        <w:t>۱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. مشخصات بازرسی</w:t>
      </w:r>
    </w:p>
    <w:p w14:paraId="7D892EB6" w14:textId="77777777" w:rsid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واحد/مزرعه: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685B48B3" w14:textId="08B39476" w:rsidR="0033201C" w:rsidRP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موقعیت جغرافیایی: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4B8E5FAD" w14:textId="3375EAC2" w:rsid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نوع محصول: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کشاورزی </w:t>
      </w: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گیاه خودرو </w:t>
      </w: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فرآوری‌شده </w:t>
      </w:r>
    </w:p>
    <w:p w14:paraId="1100F098" w14:textId="183E3BC4" w:rsidR="0033201C" w:rsidRP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مرحله محصول: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حال کشت </w:t>
      </w: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برداشت شده</w:t>
      </w:r>
    </w:p>
    <w:p w14:paraId="0B58A1EC" w14:textId="4A05E26D" w:rsid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نام بازرس: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6C1AAA78" w14:textId="62488691" w:rsidR="0033201C" w:rsidRPr="0033201C" w:rsidRDefault="0033201C" w:rsidP="0033201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تاریخ و ساعت بازرسی: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560AA0B9" w14:textId="77777777" w:rsidR="0033201C" w:rsidRPr="0033201C" w:rsidRDefault="0033201C" w:rsidP="0033201C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3201C">
        <w:rPr>
          <w:rFonts w:ascii="Times New Roman" w:eastAsia="Times New Roman" w:hAnsi="Times New Roman" w:cs="B Nazanin"/>
          <w:sz w:val="24"/>
          <w:szCs w:val="24"/>
        </w:rPr>
        <w:pict w14:anchorId="399EE82A">
          <v:rect id="_x0000_i1026" style="width:0;height:1.5pt" o:hralign="center" o:hrstd="t" o:hr="t" fillcolor="#a0a0a0" stroked="f"/>
        </w:pict>
      </w:r>
    </w:p>
    <w:p w14:paraId="70C4BF08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۲. بخش ارزیابی انطباق فنی (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Technical Compliance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</w:p>
    <w:tbl>
      <w:tblPr>
        <w:tblStyle w:val="PlainTable2"/>
        <w:tblW w:w="10430" w:type="dxa"/>
        <w:tblInd w:w="-426" w:type="dxa"/>
        <w:tblLook w:val="04A0" w:firstRow="1" w:lastRow="0" w:firstColumn="1" w:lastColumn="0" w:noHBand="0" w:noVBand="1"/>
      </w:tblPr>
      <w:tblGrid>
        <w:gridCol w:w="1701"/>
        <w:gridCol w:w="3655"/>
        <w:gridCol w:w="222"/>
        <w:gridCol w:w="4240"/>
        <w:gridCol w:w="612"/>
      </w:tblGrid>
      <w:tr w:rsidR="0033201C" w:rsidRPr="0033201C" w14:paraId="3B9CF88D" w14:textId="79EEC36F" w:rsidTr="00332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D87BE50" w14:textId="77777777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33201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وضعیت انطباق</w:t>
            </w:r>
          </w:p>
        </w:tc>
        <w:tc>
          <w:tcPr>
            <w:tcW w:w="0" w:type="auto"/>
          </w:tcPr>
          <w:p w14:paraId="15F3E6C2" w14:textId="74915CF7" w:rsidR="0033201C" w:rsidRPr="0033201C" w:rsidRDefault="0033201C" w:rsidP="003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33201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ملاحظات فنی و شواهد عینی</w:t>
            </w:r>
            <w:r w:rsidRPr="0033201C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(Field Observations)</w:t>
            </w:r>
          </w:p>
        </w:tc>
        <w:tc>
          <w:tcPr>
            <w:tcW w:w="0" w:type="auto"/>
          </w:tcPr>
          <w:p w14:paraId="3D3B0E85" w14:textId="4E1BA774" w:rsidR="0033201C" w:rsidRPr="0033201C" w:rsidRDefault="0033201C" w:rsidP="003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1C2BF06" w14:textId="7AC0459A" w:rsidR="0033201C" w:rsidRPr="0033201C" w:rsidRDefault="0033201C" w:rsidP="003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33201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مورد بازرسی</w:t>
            </w:r>
            <w:r w:rsidRPr="0033201C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(Inspection Point)</w:t>
            </w:r>
          </w:p>
        </w:tc>
        <w:tc>
          <w:tcPr>
            <w:tcW w:w="0" w:type="auto"/>
          </w:tcPr>
          <w:p w14:paraId="57CC6EBC" w14:textId="3DCD53F9" w:rsidR="0033201C" w:rsidRPr="0033201C" w:rsidRDefault="0033201C" w:rsidP="003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r w:rsidRPr="0033201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ردیف</w:t>
            </w:r>
          </w:p>
        </w:tc>
      </w:tr>
      <w:tr w:rsidR="0033201C" w:rsidRPr="0033201C" w14:paraId="67368B56" w14:textId="58C11469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E7C0773" w14:textId="77777777" w:rsidR="0033201C" w:rsidRPr="0033201C" w:rsidRDefault="0033201C" w:rsidP="0033201C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4DF947" w14:textId="77777777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71FDBA99" w14:textId="48E85D3E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1DC02A52" w14:textId="1DA8DB9C" w:rsidR="0033201C" w:rsidRPr="0033201C" w:rsidRDefault="0033201C" w:rsidP="0033201C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انطباق با استاندارد 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lang w:bidi="fa-IR"/>
              </w:rPr>
              <w:t>INSO 11000</w:t>
            </w:r>
          </w:p>
        </w:tc>
        <w:tc>
          <w:tcPr>
            <w:tcW w:w="0" w:type="auto"/>
          </w:tcPr>
          <w:p w14:paraId="0238F27D" w14:textId="091B4C48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۱</w:t>
            </w:r>
          </w:p>
        </w:tc>
      </w:tr>
      <w:tr w:rsidR="0033201C" w:rsidRPr="0033201C" w14:paraId="00D475DA" w14:textId="5DBB5FED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6DE14E5" w14:textId="721E16D9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7F605881" w14:textId="07A8758E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مشاهده مرزها، فاصله از زمین‌های همسایه، وجود مانع فیزیکی</w:t>
            </w:r>
          </w:p>
        </w:tc>
        <w:tc>
          <w:tcPr>
            <w:tcW w:w="0" w:type="auto"/>
          </w:tcPr>
          <w:p w14:paraId="62DE2B8F" w14:textId="6B60E5E4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3B22D3CA" w14:textId="2DEC7200" w:rsidR="0033201C" w:rsidRPr="0033201C" w:rsidRDefault="0033201C" w:rsidP="0033201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بررسی مرزهای حفاظتی (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Buffer Zones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 و عدم نفوذ آلودگی از مجاور.</w:t>
            </w:r>
          </w:p>
        </w:tc>
        <w:tc>
          <w:tcPr>
            <w:tcW w:w="0" w:type="auto"/>
          </w:tcPr>
          <w:p w14:paraId="785C01FB" w14:textId="774A0AF1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۱.۱</w:t>
            </w:r>
          </w:p>
        </w:tc>
      </w:tr>
      <w:tr w:rsidR="0033201C" w:rsidRPr="0033201C" w14:paraId="35B61B0F" w14:textId="7CC4E6D4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85666E4" w14:textId="7AE801CB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0F79465F" w14:textId="64B28BF2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مشاهده انبار، سطح خاک، وضعیت برگ‌ها/گیاه</w:t>
            </w:r>
          </w:p>
        </w:tc>
        <w:tc>
          <w:tcPr>
            <w:tcW w:w="0" w:type="auto"/>
          </w:tcPr>
          <w:p w14:paraId="4DB8871B" w14:textId="2E3056A8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6DEBF33E" w14:textId="003A0AAF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بررسی عدم حضور مواد ممنوعه (سموم، کودهای شیمیایی) در محیط کشت.</w:t>
            </w:r>
          </w:p>
        </w:tc>
        <w:tc>
          <w:tcPr>
            <w:tcW w:w="0" w:type="auto"/>
          </w:tcPr>
          <w:p w14:paraId="28D83B8B" w14:textId="6E92C6DE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۱.۲</w:t>
            </w:r>
          </w:p>
        </w:tc>
      </w:tr>
      <w:tr w:rsidR="0033201C" w:rsidRPr="0033201C" w14:paraId="149816EA" w14:textId="0A7105F6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4BA92A1" w14:textId="7783784B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5EC588C6" w14:textId="30AFA812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مشاهده روش‌های بیولوژیک یا مکانیکی استفاده شده</w:t>
            </w:r>
          </w:p>
        </w:tc>
        <w:tc>
          <w:tcPr>
            <w:tcW w:w="0" w:type="auto"/>
          </w:tcPr>
          <w:p w14:paraId="6FE4AD0E" w14:textId="3A8D6E19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0E84A2B8" w14:textId="3B24051B" w:rsidR="0033201C" w:rsidRPr="0033201C" w:rsidRDefault="0033201C" w:rsidP="0033201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بررسی مدیریت آفات بر اساس روش‌های غیرشیمیایی.</w:t>
            </w:r>
          </w:p>
        </w:tc>
        <w:tc>
          <w:tcPr>
            <w:tcW w:w="0" w:type="auto"/>
          </w:tcPr>
          <w:p w14:paraId="2CFE6644" w14:textId="0FE434A7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۱.۳</w:t>
            </w:r>
          </w:p>
        </w:tc>
      </w:tr>
      <w:tr w:rsidR="0033201C" w:rsidRPr="0033201C" w14:paraId="796E7790" w14:textId="36A60583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A7E46CA" w14:textId="77777777" w:rsidR="0033201C" w:rsidRPr="0033201C" w:rsidRDefault="0033201C" w:rsidP="0033201C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C1524" w14:textId="77777777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6BE5915A" w14:textId="5B1D1002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21D6273B" w14:textId="32CFE088" w:rsidR="0033201C" w:rsidRPr="0033201C" w:rsidRDefault="0033201C" w:rsidP="0033201C">
            <w:pPr>
              <w:bidi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وضعیت دوره گذار (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lang w:bidi="fa-IR"/>
              </w:rPr>
              <w:t>Transition Status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0" w:type="auto"/>
          </w:tcPr>
          <w:p w14:paraId="1A2E3F05" w14:textId="40C4A3D7" w:rsidR="0033201C" w:rsidRPr="0033201C" w:rsidRDefault="0033201C" w:rsidP="0033201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۲</w:t>
            </w:r>
          </w:p>
        </w:tc>
      </w:tr>
      <w:tr w:rsidR="0033201C" w:rsidRPr="0033201C" w14:paraId="36035717" w14:textId="7B3460C7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CBAD17C" w14:textId="3C73315C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5019F51D" w14:textId="5DCF7641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تقویم کشت و تاریخچه زمین</w:t>
            </w:r>
          </w:p>
        </w:tc>
        <w:tc>
          <w:tcPr>
            <w:tcW w:w="0" w:type="auto"/>
          </w:tcPr>
          <w:p w14:paraId="436B5AEC" w14:textId="55C3B595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6DD26ABF" w14:textId="610622A1" w:rsidR="0033201C" w:rsidRPr="0033201C" w:rsidRDefault="0033201C" w:rsidP="0033201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احراز طی شدن کامل دوره گذار (بر اساس تاریخ کشت/استقرار).</w:t>
            </w:r>
          </w:p>
        </w:tc>
        <w:tc>
          <w:tcPr>
            <w:tcW w:w="0" w:type="auto"/>
          </w:tcPr>
          <w:p w14:paraId="2371BAD0" w14:textId="52CE3949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۲.۱</w:t>
            </w:r>
          </w:p>
        </w:tc>
      </w:tr>
      <w:tr w:rsidR="0033201C" w:rsidRPr="0033201C" w14:paraId="53AC0025" w14:textId="5D18959A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0B4D069" w14:textId="108B3653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553430A0" w14:textId="7AF892E5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جامع ریسک‌های آلودگی در این منطقه/محصول</w:t>
            </w:r>
          </w:p>
        </w:tc>
        <w:tc>
          <w:tcPr>
            <w:tcW w:w="0" w:type="auto"/>
          </w:tcPr>
          <w:p w14:paraId="793C2D34" w14:textId="0EDD272A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4F3F506F" w14:textId="088BE0CF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[در صورت درخواست کاهش دوره گذار]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ارائه گزارش ارزیابی ریسک.</w:t>
            </w:r>
          </w:p>
        </w:tc>
        <w:tc>
          <w:tcPr>
            <w:tcW w:w="0" w:type="auto"/>
          </w:tcPr>
          <w:p w14:paraId="13301F32" w14:textId="4C78789D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۲.۲</w:t>
            </w:r>
          </w:p>
        </w:tc>
      </w:tr>
      <w:tr w:rsidR="0033201C" w:rsidRPr="0033201C" w14:paraId="3B2E338D" w14:textId="38298A5F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D5EDC16" w14:textId="1DC9709F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2F2B2B6D" w14:textId="2D2861FD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نتایج تست‌های باقیمانده مواد (</w:t>
            </w: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lang w:bidi="fa-IR"/>
              </w:rPr>
              <w:t>MRLs</w:t>
            </w: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0" w:type="auto"/>
          </w:tcPr>
          <w:p w14:paraId="35ABFBC0" w14:textId="4E3A5712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7A78AA20" w14:textId="149F1316" w:rsidR="0033201C" w:rsidRPr="0033201C" w:rsidRDefault="0033201C" w:rsidP="0033201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[در صورت درخواست کاهش دوره گذار]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ارائه نتایج آزمون‌های آزمایشگاهی.</w:t>
            </w:r>
          </w:p>
        </w:tc>
        <w:tc>
          <w:tcPr>
            <w:tcW w:w="0" w:type="auto"/>
          </w:tcPr>
          <w:p w14:paraId="2CAE23BF" w14:textId="44B809BC" w:rsidR="0033201C" w:rsidRPr="0033201C" w:rsidRDefault="0033201C" w:rsidP="003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۲.۳</w:t>
            </w:r>
          </w:p>
        </w:tc>
      </w:tr>
      <w:tr w:rsidR="0033201C" w:rsidRPr="0033201C" w14:paraId="7A435676" w14:textId="2F9E29EF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14474D8" w14:textId="63FDBB12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44026B21" w14:textId="0143F810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گزارش‌های عملیاتی دوره گذار</w:t>
            </w:r>
          </w:p>
        </w:tc>
        <w:tc>
          <w:tcPr>
            <w:tcW w:w="0" w:type="auto"/>
          </w:tcPr>
          <w:p w14:paraId="0498920B" w14:textId="262DBEEE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2A9A1D74" w14:textId="21E5B68A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[در صورت درخواست کاهش دوره گذار]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ارائه مستندات بهره‌برداری.</w:t>
            </w:r>
          </w:p>
        </w:tc>
        <w:tc>
          <w:tcPr>
            <w:tcW w:w="0" w:type="auto"/>
          </w:tcPr>
          <w:p w14:paraId="61BB7D9B" w14:textId="635A3DF2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۲.۴</w:t>
            </w:r>
          </w:p>
        </w:tc>
      </w:tr>
      <w:tr w:rsidR="0033201C" w:rsidRPr="0033201C" w14:paraId="430C0B70" w14:textId="70CE7D98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FD4D56A" w14:textId="77777777" w:rsidR="0033201C" w:rsidRPr="0033201C" w:rsidRDefault="0033201C" w:rsidP="0033201C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F4E9D1" w14:textId="77777777" w:rsidR="0033201C" w:rsidRPr="0033201C" w:rsidRDefault="0033201C" w:rsidP="003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40D4AB76" w14:textId="2BD4B372" w:rsidR="0033201C" w:rsidRPr="0033201C" w:rsidRDefault="0033201C" w:rsidP="003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4E70E455" w14:textId="6C277587" w:rsidR="0033201C" w:rsidRPr="0033201C" w:rsidRDefault="0033201C" w:rsidP="0033201C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برداشت گیاهان خودرو (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lang w:bidi="fa-IR"/>
              </w:rPr>
              <w:t>Wild Collection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0" w:type="auto"/>
          </w:tcPr>
          <w:p w14:paraId="3CB52BB3" w14:textId="18076627" w:rsidR="0033201C" w:rsidRPr="0033201C" w:rsidRDefault="0033201C" w:rsidP="003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۳</w:t>
            </w:r>
          </w:p>
        </w:tc>
      </w:tr>
      <w:tr w:rsidR="0033201C" w:rsidRPr="0033201C" w14:paraId="492605C2" w14:textId="0D5A590F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C7E022B" w14:textId="7AEE766C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lastRenderedPageBreak/>
              <w:t>[ ] C [ ] NC</w:t>
            </w:r>
          </w:p>
        </w:tc>
        <w:tc>
          <w:tcPr>
            <w:tcW w:w="0" w:type="auto"/>
          </w:tcPr>
          <w:p w14:paraId="0ECE3910" w14:textId="2790266D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شدت برداشت و سلامت جمعیت گیاه در محل</w:t>
            </w:r>
          </w:p>
        </w:tc>
        <w:tc>
          <w:tcPr>
            <w:tcW w:w="0" w:type="auto"/>
          </w:tcPr>
          <w:p w14:paraId="7C3E15B3" w14:textId="63BAC2C0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4D49C883" w14:textId="39C2AB9A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انطباق با استاندارد 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lang w:bidi="fa-IR"/>
              </w:rPr>
              <w:t>INSO 11694</w:t>
            </w: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(حفظ اکوسیستم و تنوع زیستی).</w:t>
            </w:r>
          </w:p>
        </w:tc>
        <w:tc>
          <w:tcPr>
            <w:tcW w:w="0" w:type="auto"/>
          </w:tcPr>
          <w:p w14:paraId="5E173E8F" w14:textId="6EE69598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۳.۱</w:t>
            </w:r>
          </w:p>
        </w:tc>
      </w:tr>
      <w:tr w:rsidR="0033201C" w:rsidRPr="0033201C" w14:paraId="4F5EB6DF" w14:textId="3CC7D0F0" w:rsidTr="003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8D49B83" w14:textId="77777777" w:rsidR="0033201C" w:rsidRPr="0033201C" w:rsidRDefault="0033201C" w:rsidP="0033201C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B9D984" w14:textId="77777777" w:rsidR="0033201C" w:rsidRPr="0033201C" w:rsidRDefault="0033201C" w:rsidP="0033201C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6BAF34C0" w14:textId="186FD137" w:rsidR="0033201C" w:rsidRPr="0033201C" w:rsidRDefault="0033201C" w:rsidP="0033201C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2823C03D" w14:textId="74D35D4C" w:rsidR="0033201C" w:rsidRPr="0033201C" w:rsidRDefault="0033201C" w:rsidP="0033201C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استانداردهای نمونه‌برداری (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lang w:bidi="fa-IR"/>
              </w:rPr>
              <w:t>Sampling</w:t>
            </w: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0" w:type="auto"/>
          </w:tcPr>
          <w:p w14:paraId="58A74A9F" w14:textId="1F05E799" w:rsidR="0033201C" w:rsidRPr="0033201C" w:rsidRDefault="0033201C" w:rsidP="003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۴</w:t>
            </w:r>
          </w:p>
        </w:tc>
      </w:tr>
      <w:tr w:rsidR="0033201C" w:rsidRPr="0033201C" w14:paraId="2947EE43" w14:textId="24E6A1E3" w:rsidTr="00332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2EE4132" w14:textId="55ADA413" w:rsidR="0033201C" w:rsidRPr="0033201C" w:rsidRDefault="0033201C" w:rsidP="0033201C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val="en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  <w:t>[ ] C [ ] NC</w:t>
            </w:r>
          </w:p>
        </w:tc>
        <w:tc>
          <w:tcPr>
            <w:tcW w:w="0" w:type="auto"/>
          </w:tcPr>
          <w:p w14:paraId="29244AF4" w14:textId="601EE84E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i/>
                <w:iCs/>
                <w:sz w:val="24"/>
                <w:szCs w:val="24"/>
                <w:rtl/>
                <w:lang w:bidi="fa-IR"/>
              </w:rPr>
              <w:t>بررسی استریل بودن ابزار و رعایت پروتکل‌های اخذ نمونه</w:t>
            </w:r>
          </w:p>
        </w:tc>
        <w:tc>
          <w:tcPr>
            <w:tcW w:w="0" w:type="auto"/>
          </w:tcPr>
          <w:p w14:paraId="5ECF048A" w14:textId="38DA48B6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5ABE83A4" w14:textId="3B87AB9A" w:rsidR="0033201C" w:rsidRPr="0033201C" w:rsidRDefault="0033201C" w:rsidP="0033201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val="en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بررسی انطباق تجهیزات و روش نمونه‌برداری با استانداردهای مرتبط.</w:t>
            </w:r>
          </w:p>
        </w:tc>
        <w:tc>
          <w:tcPr>
            <w:tcW w:w="0" w:type="auto"/>
          </w:tcPr>
          <w:p w14:paraId="3EDD3910" w14:textId="4092AA54" w:rsidR="0033201C" w:rsidRPr="0033201C" w:rsidRDefault="0033201C" w:rsidP="0033201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33201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۴.۱</w:t>
            </w:r>
          </w:p>
        </w:tc>
      </w:tr>
    </w:tbl>
    <w:p w14:paraId="478C44AD" w14:textId="7BEF2CB4" w:rsidR="0033201C" w:rsidRPr="0033201C" w:rsidRDefault="0033201C" w:rsidP="0033201C">
      <w:pPr>
        <w:bidi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>*</w:t>
      </w:r>
      <w:r>
        <w:rPr>
          <w:rFonts w:ascii="Times New Roman" w:eastAsia="Times New Roman" w:hAnsi="Times New Roman" w:cs="B Nazanin"/>
          <w:i/>
          <w:iCs/>
          <w:sz w:val="24"/>
          <w:szCs w:val="24"/>
          <w:lang w:bidi="fa-IR"/>
        </w:rPr>
        <w:t>C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lang w:bidi="fa-IR"/>
        </w:rPr>
        <w:t>: Compliant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 xml:space="preserve"> (مطابق) | 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lang w:bidi="fa-IR"/>
        </w:rPr>
        <w:t>NS: Non-Compliant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 xml:space="preserve"> (عدم انطباق)</w:t>
      </w:r>
    </w:p>
    <w:p w14:paraId="6B336D7F" w14:textId="77777777" w:rsidR="0033201C" w:rsidRPr="0033201C" w:rsidRDefault="0033201C" w:rsidP="0033201C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3201C">
        <w:rPr>
          <w:rFonts w:ascii="Times New Roman" w:eastAsia="Times New Roman" w:hAnsi="Times New Roman" w:cs="B Nazanin"/>
          <w:sz w:val="24"/>
          <w:szCs w:val="24"/>
        </w:rPr>
        <w:pict w14:anchorId="203D77E4">
          <v:rect id="_x0000_i1027" style="width:0;height:1.5pt" o:hralign="center" o:hrstd="t" o:hr="t" fillcolor="#a0a0a0" stroked="f"/>
        </w:pict>
      </w:r>
    </w:p>
    <w:p w14:paraId="2EFC9A5F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۳. پروتکل اقدامات اضطراری (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Emergency Protocol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</w:p>
    <w:p w14:paraId="40A6BD18" w14:textId="066BF5BF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>در صورت مشاهده هرگونه شواهد عدم انطباق (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lang w:bidi="fa-IR"/>
        </w:rPr>
        <w:t>NS</w:t>
      </w: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>) در بخش‌های ۱ یا ۲، بازرس</w:t>
      </w:r>
      <w:r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 xml:space="preserve"> مطابق دستورالعمل نمونه برداری از محصولات ارگانیک</w:t>
      </w:r>
      <w:bookmarkStart w:id="0" w:name="_GoBack"/>
      <w:bookmarkEnd w:id="0"/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 xml:space="preserve"> موظف است دستور زیر را تکمیل نماید.</w:t>
      </w:r>
    </w:p>
    <w:p w14:paraId="57B10B39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الف) شرح شواهد عدم انطباق مشاهده شده:</w:t>
      </w:r>
    </w:p>
    <w:p w14:paraId="3E086AD1" w14:textId="77777777" w:rsidR="0033201C" w:rsidRPr="0033201C" w:rsidRDefault="0033201C" w:rsidP="0033201C">
      <w:pPr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val="en"/>
        </w:rPr>
      </w:pPr>
      <w:r w:rsidRPr="0033201C">
        <w:rPr>
          <w:rFonts w:ascii="Times New Roman" w:eastAsia="Times New Roman" w:hAnsi="Times New Roman" w:cs="B Nazanin"/>
          <w:sz w:val="24"/>
          <w:szCs w:val="24"/>
          <w:lang w:val="en"/>
        </w:rPr>
        <w:t>…</w:t>
      </w:r>
    </w:p>
    <w:p w14:paraId="63F696FC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i/>
          <w:iCs/>
          <w:sz w:val="24"/>
          <w:szCs w:val="24"/>
          <w:rtl/>
          <w:lang w:bidi="fa-IR"/>
        </w:rPr>
        <w:t>(مثال: مشاهده باقیمانده سم در بافت گیاه، مشاهده کود شیمیایی در انبار، عدم انطباق مرزهای حفاظتی)</w:t>
      </w:r>
    </w:p>
    <w:p w14:paraId="060B3132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ب) دستور فنی نمونه‌برداری:</w:t>
      </w:r>
    </w:p>
    <w:p w14:paraId="766AF100" w14:textId="252F0EC5" w:rsidR="0033201C" w:rsidRPr="0033201C" w:rsidRDefault="0033201C" w:rsidP="0033201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نمونه‌برداری از خاک (</w:t>
      </w:r>
      <w:r w:rsidRPr="0033201C">
        <w:rPr>
          <w:rFonts w:ascii="Times New Roman" w:eastAsia="Times New Roman" w:hAnsi="Times New Roman" w:cs="B Nazanin" w:hint="cs"/>
          <w:sz w:val="24"/>
          <w:szCs w:val="24"/>
          <w:lang w:bidi="fa-IR"/>
        </w:rPr>
        <w:t>Soil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</w:p>
    <w:p w14:paraId="7FAC82C9" w14:textId="1F6267D3" w:rsidR="0033201C" w:rsidRPr="0033201C" w:rsidRDefault="0033201C" w:rsidP="0033201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نمونه‌برداری از بافت گیاه (</w:t>
      </w:r>
      <w:r w:rsidRPr="0033201C">
        <w:rPr>
          <w:rFonts w:ascii="Times New Roman" w:eastAsia="Times New Roman" w:hAnsi="Times New Roman" w:cs="B Nazanin" w:hint="cs"/>
          <w:sz w:val="24"/>
          <w:szCs w:val="24"/>
          <w:lang w:bidi="fa-IR"/>
        </w:rPr>
        <w:t>Plant Tissue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</w:p>
    <w:p w14:paraId="1822478B" w14:textId="0A4AC5CD" w:rsidR="0033201C" w:rsidRPr="0033201C" w:rsidRDefault="0033201C" w:rsidP="0033201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نمونه‌برداری از محصول نهایی (</w:t>
      </w:r>
      <w:r w:rsidRPr="0033201C">
        <w:rPr>
          <w:rFonts w:ascii="Times New Roman" w:eastAsia="Times New Roman" w:hAnsi="Times New Roman" w:cs="B Nazanin" w:hint="cs"/>
          <w:sz w:val="24"/>
          <w:szCs w:val="24"/>
          <w:lang w:bidi="fa-IR"/>
        </w:rPr>
        <w:t>Final Product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</w:p>
    <w:p w14:paraId="761F4FF9" w14:textId="4C41EAB1" w:rsidR="0033201C" w:rsidRPr="0033201C" w:rsidRDefault="0033201C" w:rsidP="0033201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سایر: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2A4BF14E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ج) جزئیات نمونه:</w:t>
      </w:r>
    </w:p>
    <w:p w14:paraId="3E74FBE7" w14:textId="77777777" w:rsidR="0033201C" w:rsidRPr="0033201C" w:rsidRDefault="0033201C" w:rsidP="0033201C">
      <w:pPr>
        <w:numPr>
          <w:ilvl w:val="0"/>
          <w:numId w:val="2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تعداد و وزن نمونه‌ها: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28F09A19" w14:textId="77777777" w:rsidR="0033201C" w:rsidRPr="0033201C" w:rsidRDefault="0033201C" w:rsidP="0033201C">
      <w:pPr>
        <w:numPr>
          <w:ilvl w:val="0"/>
          <w:numId w:val="2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محل دقیق اخذ نمونه (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GPS/Location</w:t>
      </w: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31546801" w14:textId="77777777" w:rsidR="0033201C" w:rsidRPr="0033201C" w:rsidRDefault="0033201C" w:rsidP="0033201C">
      <w:pPr>
        <w:numPr>
          <w:ilvl w:val="0"/>
          <w:numId w:val="2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روش نمونه‌برداری استفاده شده: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0E26CDAD" w14:textId="77777777" w:rsidR="0033201C" w:rsidRPr="0033201C" w:rsidRDefault="0033201C" w:rsidP="0033201C">
      <w:p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3201C">
        <w:rPr>
          <w:rFonts w:ascii="Times New Roman" w:eastAsia="Times New Roman" w:hAnsi="Times New Roman" w:cs="B Nazanin"/>
          <w:sz w:val="24"/>
          <w:szCs w:val="24"/>
        </w:rPr>
        <w:pict w14:anchorId="712D1721">
          <v:rect id="_x0000_i1028" style="width:0;height:1.5pt" o:hralign="center" o:hrstd="t" o:hr="t" fillcolor="#a0a0a0" stroked="f"/>
        </w:pict>
      </w:r>
    </w:p>
    <w:p w14:paraId="01AD1B20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۴. امضا و تأیید نهایی</w:t>
      </w:r>
    </w:p>
    <w:p w14:paraId="68F653B8" w14:textId="77777777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نظر فنی بازرس:</w:t>
      </w:r>
    </w:p>
    <w:p w14:paraId="4CF6A36B" w14:textId="70147165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lastRenderedPageBreak/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محصول/واحد از نظر فنی با استانداردهای ارگانیک مطابقت دارد.</w:t>
      </w:r>
    </w:p>
    <w:p w14:paraId="2CE82E18" w14:textId="0532B54B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lang w:bidi="fa-IR"/>
        </w:rPr>
        <w:sym w:font="Symbol" w:char="F0F0"/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محصول/واحد فاقد انطباق است و نیازمند اقدامات اصلاحی/نتیجه آزمایشگاه می‌باشد.</w:t>
      </w:r>
    </w:p>
    <w:p w14:paraId="0561B53F" w14:textId="77777777" w:rsid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بازرس: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623D099C" w14:textId="24B31CFE" w:rsidR="0033201C" w:rsidRPr="0033201C" w:rsidRDefault="0033201C" w:rsidP="0033201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33201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امضای نماینده واحد (مشاهده بازرسی):</w:t>
      </w:r>
      <w:r w:rsidRPr="0033201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33201C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4770C860" w14:textId="77777777" w:rsidR="00C93CD5" w:rsidRPr="0033201C" w:rsidRDefault="00C93CD5" w:rsidP="0033201C">
      <w:pPr>
        <w:rPr>
          <w:rFonts w:cs="B Nazanin"/>
          <w:sz w:val="24"/>
          <w:szCs w:val="24"/>
        </w:rPr>
      </w:pPr>
    </w:p>
    <w:sectPr w:rsidR="00C93CD5" w:rsidRPr="0033201C" w:rsidSect="00BD0CCE">
      <w:headerReference w:type="default" r:id="rId8"/>
      <w:footerReference w:type="default" r:id="rId9"/>
      <w:pgSz w:w="11907" w:h="16839" w:code="9"/>
      <w:pgMar w:top="1440" w:right="1440" w:bottom="1440" w:left="1134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C9C3A" w14:textId="77777777" w:rsidR="00B14B4D" w:rsidRDefault="00B14B4D" w:rsidP="00890B58">
      <w:pPr>
        <w:spacing w:after="0" w:line="240" w:lineRule="auto"/>
      </w:pPr>
      <w:r>
        <w:separator/>
      </w:r>
    </w:p>
  </w:endnote>
  <w:endnote w:type="continuationSeparator" w:id="0">
    <w:p w14:paraId="686063BF" w14:textId="77777777" w:rsidR="00B14B4D" w:rsidRDefault="00B14B4D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7B47E4" w:rsidRPr="00985ABD" w:rsidRDefault="00DA188F" w:rsidP="00BD0CCE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 w:right="426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7E4" w:rsidRPr="00C93CD5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 w:rsidR="007B47E4"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7B47E4" w:rsidRPr="000F0ED5" w:rsidRDefault="007B47E4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7B47E4" w:rsidRPr="000F0ED5" w:rsidRDefault="007B47E4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</w:t>
    </w:r>
    <w:r w:rsidR="000F0ED5"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</w:t>
    </w:r>
  </w:p>
  <w:p w14:paraId="7880BB74" w14:textId="77777777" w:rsidR="007B47E4" w:rsidRPr="00CA7D58" w:rsidRDefault="007B47E4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49EE9" w14:textId="77777777" w:rsidR="00B14B4D" w:rsidRDefault="00B14B4D" w:rsidP="00890B58">
      <w:pPr>
        <w:spacing w:after="0" w:line="240" w:lineRule="auto"/>
      </w:pPr>
      <w:r>
        <w:separator/>
      </w:r>
    </w:p>
  </w:footnote>
  <w:footnote w:type="continuationSeparator" w:id="0">
    <w:p w14:paraId="18975E01" w14:textId="77777777" w:rsidR="00B14B4D" w:rsidRDefault="00B14B4D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</w:t>
    </w:r>
    <w:r w:rsidR="00DA188F">
      <w:rPr>
        <w:rFonts w:ascii="Arial" w:eastAsia="Times New Roman" w:hAnsi="Arial" w:cs="B Nazanin" w:hint="cs"/>
        <w:bCs/>
        <w:rtl/>
        <w:lang w:bidi="fa-IR"/>
      </w:rPr>
      <w:t xml:space="preserve">    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C93CD5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63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73A3697C" w:rsidR="00DA188F" w:rsidRDefault="007B47E4" w:rsidP="00DA188F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</w:t>
    </w:r>
    <w:r w:rsidR="00141731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</w:t>
    </w:r>
  </w:p>
  <w:p w14:paraId="0FE75FA8" w14:textId="70DA5FC1" w:rsidR="007B47E4" w:rsidRDefault="007B47E4" w:rsidP="00C93CD5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lang w:bidi="fa-IR"/>
      </w:rPr>
    </w:pP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="00CA6AE9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="00CA6AE9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کد فرم </w:t>
    </w:r>
    <w:r w:rsidRPr="008628BB">
      <w:rPr>
        <w:rFonts w:ascii="Arial" w:eastAsia="Times New Roman" w:hAnsi="Arial" w:cs="B Mitra" w:hint="cs"/>
        <w:bCs/>
        <w:sz w:val="20"/>
        <w:szCs w:val="20"/>
        <w:rtl/>
        <w:lang w:bidi="fa-IR"/>
      </w:rPr>
      <w:t>:</w:t>
    </w:r>
    <w:r w:rsidR="00141731" w:rsidRPr="00141731">
      <w:t xml:space="preserve"> </w:t>
    </w:r>
    <w:r w:rsidR="00C93CD5">
      <w:rPr>
        <w:rFonts w:ascii="Arial" w:eastAsia="Times New Roman" w:hAnsi="Arial" w:cs="B Nazanin"/>
        <w:bCs/>
        <w:sz w:val="18"/>
        <w:szCs w:val="18"/>
        <w:lang w:bidi="fa-IR"/>
      </w:rPr>
      <w:t>CAB-FR-OIC</w:t>
    </w:r>
    <w:r w:rsidR="00141731" w:rsidRPr="00141731">
      <w:rPr>
        <w:rFonts w:ascii="Arial" w:eastAsia="Times New Roman" w:hAnsi="Arial" w:cs="B Nazanin"/>
        <w:bCs/>
        <w:sz w:val="18"/>
        <w:szCs w:val="18"/>
        <w:lang w:bidi="fa-IR"/>
      </w:rPr>
      <w:t>-00</w:t>
    </w:r>
    <w:r w:rsidR="00C93CD5">
      <w:rPr>
        <w:rFonts w:ascii="Arial" w:eastAsia="Times New Roman" w:hAnsi="Arial" w:cs="B Nazanin"/>
        <w:bCs/>
        <w:sz w:val="18"/>
        <w:szCs w:val="18"/>
        <w:lang w:bidi="fa-IR"/>
      </w:rPr>
      <w:t>0</w:t>
    </w:r>
  </w:p>
  <w:p w14:paraId="5F129D8D" w14:textId="7A3180E6" w:rsidR="00141731" w:rsidRPr="00DA188F" w:rsidRDefault="00141731" w:rsidP="00141731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>
      <w:rPr>
        <w:rFonts w:ascii="Arial" w:eastAsia="Times New Roman" w:hAnsi="Arial" w:cs="B Nazanin"/>
        <w:bCs/>
        <w:sz w:val="20"/>
        <w:szCs w:val="20"/>
        <w:lang w:bidi="fa-IR"/>
      </w:rPr>
      <w:t xml:space="preserve">                              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</w:t>
    </w:r>
  </w:p>
  <w:p w14:paraId="5AA1C12D" w14:textId="582AEF10" w:rsidR="007B47E4" w:rsidRPr="00185C1A" w:rsidRDefault="007B47E4" w:rsidP="00141731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jc w:val="right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</w:t>
    </w:r>
    <w:r w:rsidR="00141731">
      <w:rPr>
        <w:rFonts w:ascii="Arial" w:eastAsia="Times New Roman" w:hAnsi="Arial" w:cs="B Nazanin"/>
        <w:bCs/>
        <w:sz w:val="16"/>
        <w:szCs w:val="16"/>
        <w:lang w:bidi="fa-IR"/>
      </w:rPr>
      <w:t xml:space="preserve">                                                                                                                                                 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</w:t>
    </w:r>
    <w:r w:rsidR="00DA188F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</w:t>
    </w:r>
  </w:p>
  <w:p w14:paraId="0A7CCAFF" w14:textId="77777777" w:rsidR="007B47E4" w:rsidRPr="008E4416" w:rsidRDefault="007B47E4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B31"/>
    <w:multiLevelType w:val="multilevel"/>
    <w:tmpl w:val="FEAE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21BA1"/>
    <w:multiLevelType w:val="multilevel"/>
    <w:tmpl w:val="47D6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00BD6"/>
    <w:multiLevelType w:val="multilevel"/>
    <w:tmpl w:val="A64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B5E37"/>
    <w:multiLevelType w:val="multilevel"/>
    <w:tmpl w:val="656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E69A6"/>
    <w:multiLevelType w:val="multilevel"/>
    <w:tmpl w:val="8AAA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E56C3"/>
    <w:multiLevelType w:val="multilevel"/>
    <w:tmpl w:val="5BA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123A7"/>
    <w:multiLevelType w:val="hybridMultilevel"/>
    <w:tmpl w:val="DF869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46919"/>
    <w:multiLevelType w:val="hybridMultilevel"/>
    <w:tmpl w:val="51CE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D95B87"/>
    <w:multiLevelType w:val="multilevel"/>
    <w:tmpl w:val="1FE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B63619"/>
    <w:multiLevelType w:val="hybridMultilevel"/>
    <w:tmpl w:val="24BC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29EB"/>
    <w:multiLevelType w:val="multilevel"/>
    <w:tmpl w:val="A5CE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FF465B"/>
    <w:multiLevelType w:val="multilevel"/>
    <w:tmpl w:val="AD6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86FF1"/>
    <w:multiLevelType w:val="multilevel"/>
    <w:tmpl w:val="639C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80DDE"/>
    <w:multiLevelType w:val="multilevel"/>
    <w:tmpl w:val="653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2083E"/>
    <w:multiLevelType w:val="multilevel"/>
    <w:tmpl w:val="E2F2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D0D04"/>
    <w:multiLevelType w:val="multilevel"/>
    <w:tmpl w:val="FBD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A50854"/>
    <w:multiLevelType w:val="multilevel"/>
    <w:tmpl w:val="54AC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DB63A8"/>
    <w:multiLevelType w:val="multilevel"/>
    <w:tmpl w:val="FF6E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2F5E64"/>
    <w:multiLevelType w:val="multilevel"/>
    <w:tmpl w:val="FB0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15CCA"/>
    <w:multiLevelType w:val="multilevel"/>
    <w:tmpl w:val="DBCC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B9269A"/>
    <w:multiLevelType w:val="multilevel"/>
    <w:tmpl w:val="22CE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2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1"/>
  </w:num>
  <w:num w:numId="14">
    <w:abstractNumId w:val="17"/>
  </w:num>
  <w:num w:numId="15">
    <w:abstractNumId w:val="18"/>
  </w:num>
  <w:num w:numId="16">
    <w:abstractNumId w:val="2"/>
  </w:num>
  <w:num w:numId="17">
    <w:abstractNumId w:val="4"/>
  </w:num>
  <w:num w:numId="18">
    <w:abstractNumId w:val="20"/>
  </w:num>
  <w:num w:numId="19">
    <w:abstractNumId w:val="16"/>
  </w:num>
  <w:num w:numId="20">
    <w:abstractNumId w:val="0"/>
  </w:num>
  <w:num w:numId="2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1731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3201C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14B4D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C3FA9"/>
    <w:rsid w:val="00BC558B"/>
    <w:rsid w:val="00BC73B0"/>
    <w:rsid w:val="00BD0CCE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3CD5"/>
    <w:rsid w:val="00C970C6"/>
    <w:rsid w:val="00CA01FE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3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PlainTable2">
    <w:name w:val="Plain Table 2"/>
    <w:basedOn w:val="TableNormal"/>
    <w:uiPriority w:val="42"/>
    <w:rsid w:val="003320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8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F694-FDDE-48A8-8BD9-1820C4F2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2026-07-15T11:18:00Z</dcterms:created>
  <dcterms:modified xsi:type="dcterms:W3CDTF">2026-07-15T11:18:00Z</dcterms:modified>
</cp:coreProperties>
</file>